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8BA0" w14:textId="77777777" w:rsidR="00D342C9" w:rsidRPr="00F320CC" w:rsidRDefault="00B503CA">
      <w:pPr>
        <w:rPr>
          <w:lang w:val="ro-RO"/>
        </w:rPr>
      </w:pPr>
      <w:r w:rsidRPr="00F320CC">
        <w:t>Universitatea TRANSILVANIA din Bra</w:t>
      </w:r>
      <w:r w:rsidRPr="00F320CC">
        <w:rPr>
          <w:lang w:val="ro-RO"/>
        </w:rPr>
        <w:t>șov</w:t>
      </w:r>
    </w:p>
    <w:p w14:paraId="5A134FE4" w14:textId="1FE634B4" w:rsidR="00D342C9" w:rsidRPr="00F320CC" w:rsidRDefault="00B503CA">
      <w:pPr>
        <w:rPr>
          <w:lang w:val="ro-RO"/>
        </w:rPr>
      </w:pPr>
      <w:r w:rsidRPr="00F320CC">
        <w:rPr>
          <w:noProof/>
        </w:rPr>
        <w:t>Facultatea de</w:t>
      </w:r>
      <w:r w:rsidRPr="00F320CC">
        <w:t xml:space="preserve"> Muzic</w:t>
      </w:r>
      <w:r w:rsidR="007605B1" w:rsidRPr="00F320CC">
        <w:t>ă</w:t>
      </w:r>
    </w:p>
    <w:p w14:paraId="4E3B050B" w14:textId="77777777" w:rsidR="00E43E54" w:rsidRPr="00F320CC" w:rsidRDefault="00E43E54" w:rsidP="004319F1"/>
    <w:p w14:paraId="1FBAFA1D" w14:textId="77777777" w:rsidR="00D342C9" w:rsidRPr="00F320CC" w:rsidRDefault="00D342C9">
      <w:pPr>
        <w:rPr>
          <w:lang w:val="ro-RO"/>
        </w:rPr>
      </w:pPr>
    </w:p>
    <w:p w14:paraId="4E0AF3FB" w14:textId="7B2758FA" w:rsidR="009C7C76" w:rsidRPr="00F320CC" w:rsidRDefault="00E43E54" w:rsidP="009C7C76">
      <w:pPr>
        <w:jc w:val="center"/>
        <w:rPr>
          <w:b/>
          <w:bCs/>
          <w:noProof/>
          <w:lang w:val="ro-RO"/>
        </w:rPr>
      </w:pPr>
      <w:r w:rsidRPr="00F320CC">
        <w:rPr>
          <w:noProof/>
          <w:lang w:val="ro-RO"/>
        </w:rPr>
        <w:t xml:space="preserve">PROGRAMAREA CANDIDAȚILOR LA PROBA DE </w:t>
      </w:r>
      <w:r w:rsidR="00CC30F7" w:rsidRPr="00F320CC">
        <w:rPr>
          <w:b/>
          <w:bCs/>
          <w:noProof/>
          <w:lang w:val="ro-RO"/>
        </w:rPr>
        <w:t xml:space="preserve">RECITAL </w:t>
      </w:r>
      <w:r w:rsidR="00F47B94" w:rsidRPr="00F320CC">
        <w:rPr>
          <w:b/>
          <w:bCs/>
          <w:noProof/>
          <w:lang w:val="ro-RO"/>
        </w:rPr>
        <w:t>ȘI TEHNICĂ INSTRUMENTALĂ</w:t>
      </w:r>
    </w:p>
    <w:p w14:paraId="0F2D7A23" w14:textId="55E079AC" w:rsidR="00980AA3" w:rsidRPr="00F320CC" w:rsidRDefault="00E43E54" w:rsidP="00980AA3">
      <w:pPr>
        <w:jc w:val="center"/>
        <w:rPr>
          <w:b/>
          <w:bCs/>
          <w:noProof/>
          <w:lang w:val="ro-RO"/>
        </w:rPr>
      </w:pPr>
      <w:r w:rsidRPr="00F320CC">
        <w:rPr>
          <w:noProof/>
          <w:lang w:val="ro-RO"/>
        </w:rPr>
        <w:t xml:space="preserve">PROGRAMUL DE STUDII: </w:t>
      </w:r>
      <w:r w:rsidR="0030602E" w:rsidRPr="00F320CC">
        <w:rPr>
          <w:b/>
          <w:bCs/>
          <w:noProof/>
          <w:lang w:val="ro-RO"/>
        </w:rPr>
        <w:t xml:space="preserve">INTERPRETARE MUZICALĂ </w:t>
      </w:r>
      <w:r w:rsidR="009C7C76" w:rsidRPr="00F320CC">
        <w:rPr>
          <w:b/>
          <w:bCs/>
          <w:noProof/>
          <w:lang w:val="ro-RO"/>
        </w:rPr>
        <w:t>INSTRUMENTE LIMBA ROMÂNĂ</w:t>
      </w:r>
      <w:r w:rsidR="00F320CC" w:rsidRPr="00F320CC">
        <w:rPr>
          <w:b/>
          <w:bCs/>
          <w:noProof/>
          <w:lang w:val="ro-RO"/>
        </w:rPr>
        <w:t>/ LIMBA ENGLEZĂ</w:t>
      </w:r>
    </w:p>
    <w:p w14:paraId="43FC9A67" w14:textId="0CA538A1" w:rsidR="00E43E54" w:rsidRDefault="00E43E54" w:rsidP="00E43E54">
      <w:pPr>
        <w:jc w:val="center"/>
        <w:rPr>
          <w:b/>
          <w:bCs/>
          <w:noProof/>
          <w:lang w:val="ro-RO"/>
        </w:rPr>
      </w:pPr>
      <w:r w:rsidRPr="00F320CC">
        <w:rPr>
          <w:noProof/>
          <w:lang w:val="ro-RO"/>
        </w:rPr>
        <w:t xml:space="preserve">DATA </w:t>
      </w:r>
      <w:r w:rsidR="007605B1" w:rsidRPr="00F320CC">
        <w:rPr>
          <w:b/>
          <w:bCs/>
          <w:noProof/>
          <w:lang w:val="ro-RO"/>
        </w:rPr>
        <w:t>1</w:t>
      </w:r>
      <w:r w:rsidR="00F320CC" w:rsidRPr="00F320CC">
        <w:rPr>
          <w:b/>
          <w:bCs/>
          <w:noProof/>
          <w:lang w:val="ro-RO"/>
        </w:rPr>
        <w:t>8</w:t>
      </w:r>
      <w:r w:rsidRPr="00F320CC">
        <w:rPr>
          <w:b/>
          <w:bCs/>
          <w:noProof/>
          <w:lang w:val="ro-RO"/>
        </w:rPr>
        <w:t>.0</w:t>
      </w:r>
      <w:r w:rsidR="00F320CC" w:rsidRPr="00F320CC">
        <w:rPr>
          <w:b/>
          <w:bCs/>
          <w:noProof/>
          <w:lang w:val="ro-RO"/>
        </w:rPr>
        <w:t>7</w:t>
      </w:r>
      <w:r w:rsidRPr="00F320CC">
        <w:rPr>
          <w:b/>
          <w:bCs/>
          <w:noProof/>
          <w:lang w:val="ro-RO"/>
        </w:rPr>
        <w:t>.202</w:t>
      </w:r>
      <w:r w:rsidR="00F320CC" w:rsidRPr="00F320CC">
        <w:rPr>
          <w:b/>
          <w:bCs/>
          <w:noProof/>
          <w:lang w:val="ro-RO"/>
        </w:rPr>
        <w:t>5</w:t>
      </w:r>
    </w:p>
    <w:p w14:paraId="1B5F51B7" w14:textId="21AB4B32" w:rsidR="004621C4" w:rsidRPr="00F320CC" w:rsidRDefault="004621C4" w:rsidP="00E43E54">
      <w:pPr>
        <w:jc w:val="center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Sala ZI 1</w:t>
      </w:r>
    </w:p>
    <w:p w14:paraId="50557D40" w14:textId="77777777" w:rsidR="00271CB7" w:rsidRPr="00F320CC" w:rsidRDefault="00271CB7" w:rsidP="00E43E54">
      <w:pPr>
        <w:jc w:val="center"/>
        <w:rPr>
          <w:b/>
          <w:bCs/>
          <w:noProof/>
          <w:lang w:val="ro-RO"/>
        </w:rPr>
      </w:pPr>
    </w:p>
    <w:p w14:paraId="6BE50CB7" w14:textId="77777777" w:rsidR="00E43E54" w:rsidRPr="00F320CC" w:rsidRDefault="00E43E54"/>
    <w:tbl>
      <w:tblPr>
        <w:tblW w:w="3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418"/>
        <w:gridCol w:w="1134"/>
      </w:tblGrid>
      <w:tr w:rsidR="00602BB5" w:rsidRPr="00F320CC" w14:paraId="1C818722" w14:textId="54E495D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631F0C08" w14:textId="77777777" w:rsidR="00602BB5" w:rsidRPr="004621C4" w:rsidRDefault="00602BB5" w:rsidP="00462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1C4">
              <w:rPr>
                <w:rFonts w:ascii="Arial" w:hAnsi="Arial" w:cs="Arial"/>
                <w:sz w:val="22"/>
                <w:szCs w:val="22"/>
              </w:rPr>
              <w:t>NrCrt</w:t>
            </w:r>
          </w:p>
        </w:tc>
        <w:tc>
          <w:tcPr>
            <w:tcW w:w="1418" w:type="dxa"/>
          </w:tcPr>
          <w:p w14:paraId="68B9454B" w14:textId="687D1601" w:rsidR="00602BB5" w:rsidRPr="004621C4" w:rsidRDefault="00602BB5" w:rsidP="00462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1C4">
              <w:rPr>
                <w:rFonts w:ascii="Arial" w:hAnsi="Arial" w:cs="Arial"/>
                <w:sz w:val="22"/>
                <w:szCs w:val="22"/>
              </w:rPr>
              <w:t>Legitimatie</w:t>
            </w:r>
          </w:p>
        </w:tc>
        <w:tc>
          <w:tcPr>
            <w:tcW w:w="1134" w:type="dxa"/>
            <w:shd w:val="clear" w:color="auto" w:fill="auto"/>
          </w:tcPr>
          <w:p w14:paraId="2D79BFCA" w14:textId="7A50D206" w:rsidR="00602BB5" w:rsidRPr="004621C4" w:rsidRDefault="00602BB5" w:rsidP="00462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1C4">
              <w:rPr>
                <w:rFonts w:ascii="Arial" w:hAnsi="Arial" w:cs="Arial"/>
                <w:sz w:val="22"/>
                <w:szCs w:val="22"/>
              </w:rPr>
              <w:t>Ora incepere</w:t>
            </w:r>
          </w:p>
        </w:tc>
      </w:tr>
      <w:tr w:rsidR="00602BB5" w:rsidRPr="00F320CC" w14:paraId="5EA9B408" w14:textId="414DCB8A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3029E1D8" w14:textId="72ADC164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426B436" w14:textId="15790426" w:rsidR="00602BB5" w:rsidRPr="00602BB5" w:rsidRDefault="00602BB5" w:rsidP="004621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BB5">
              <w:rPr>
                <w:rFonts w:ascii="Arial" w:hAnsi="Arial" w:cs="Arial"/>
                <w:b/>
                <w:bCs/>
                <w:sz w:val="22"/>
                <w:szCs w:val="22"/>
              </w:rPr>
              <w:t>14056</w:t>
            </w:r>
          </w:p>
        </w:tc>
        <w:tc>
          <w:tcPr>
            <w:tcW w:w="1134" w:type="dxa"/>
            <w:shd w:val="clear" w:color="auto" w:fill="auto"/>
          </w:tcPr>
          <w:p w14:paraId="5C621B8C" w14:textId="564366BB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12:00</w:t>
            </w:r>
          </w:p>
        </w:tc>
      </w:tr>
      <w:tr w:rsidR="00602BB5" w:rsidRPr="00F320CC" w14:paraId="25997E3D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308706F3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5033CB" w14:textId="21EC4AFB" w:rsidR="00602BB5" w:rsidRPr="00602BB5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02BB5">
              <w:rPr>
                <w:b/>
                <w:bCs/>
                <w:sz w:val="22"/>
                <w:szCs w:val="22"/>
                <w:lang w:val="ro-RO"/>
              </w:rPr>
              <w:t>14051</w:t>
            </w:r>
          </w:p>
        </w:tc>
        <w:tc>
          <w:tcPr>
            <w:tcW w:w="1134" w:type="dxa"/>
            <w:shd w:val="clear" w:color="auto" w:fill="auto"/>
          </w:tcPr>
          <w:p w14:paraId="58DFA3BF" w14:textId="718A9EE9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12:10</w:t>
            </w:r>
          </w:p>
        </w:tc>
      </w:tr>
      <w:tr w:rsidR="00602BB5" w:rsidRPr="00F320CC" w14:paraId="455A698E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13C9D269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756348" w14:textId="7003B171" w:rsidR="00602BB5" w:rsidRPr="00602BB5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02BB5">
              <w:rPr>
                <w:b/>
                <w:bCs/>
                <w:sz w:val="22"/>
                <w:szCs w:val="22"/>
                <w:lang w:val="ro-RO"/>
              </w:rPr>
              <w:t>14091</w:t>
            </w:r>
          </w:p>
        </w:tc>
        <w:tc>
          <w:tcPr>
            <w:tcW w:w="1134" w:type="dxa"/>
            <w:shd w:val="clear" w:color="auto" w:fill="auto"/>
          </w:tcPr>
          <w:p w14:paraId="406EB825" w14:textId="25F8A6A6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12:20</w:t>
            </w:r>
          </w:p>
        </w:tc>
      </w:tr>
      <w:tr w:rsidR="00602BB5" w:rsidRPr="00F320CC" w14:paraId="2353F41B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0F319627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8F29D1" w14:textId="08396051" w:rsidR="00602BB5" w:rsidRPr="00602BB5" w:rsidRDefault="00602BB5" w:rsidP="004621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BB5">
              <w:rPr>
                <w:rFonts w:ascii="Arial" w:hAnsi="Arial" w:cs="Arial"/>
                <w:b/>
                <w:bCs/>
                <w:sz w:val="22"/>
                <w:szCs w:val="22"/>
              </w:rPr>
              <w:t>14078</w:t>
            </w:r>
          </w:p>
        </w:tc>
        <w:tc>
          <w:tcPr>
            <w:tcW w:w="1134" w:type="dxa"/>
            <w:shd w:val="clear" w:color="auto" w:fill="auto"/>
          </w:tcPr>
          <w:p w14:paraId="174407A0" w14:textId="2FDE2278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12:30</w:t>
            </w:r>
          </w:p>
        </w:tc>
      </w:tr>
      <w:tr w:rsidR="00602BB5" w:rsidRPr="00F320CC" w14:paraId="065D5B5F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71DD2C5A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5FCC7A" w14:textId="627D180C" w:rsidR="00602BB5" w:rsidRPr="00602BB5" w:rsidRDefault="00602BB5" w:rsidP="004621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BB5">
              <w:rPr>
                <w:rFonts w:ascii="Arial" w:hAnsi="Arial" w:cs="Arial"/>
                <w:b/>
                <w:bCs/>
                <w:sz w:val="22"/>
                <w:szCs w:val="22"/>
              </w:rPr>
              <w:t>14071</w:t>
            </w:r>
          </w:p>
        </w:tc>
        <w:tc>
          <w:tcPr>
            <w:tcW w:w="1134" w:type="dxa"/>
            <w:shd w:val="clear" w:color="auto" w:fill="auto"/>
          </w:tcPr>
          <w:p w14:paraId="27344AF9" w14:textId="6CDD33B6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12:40</w:t>
            </w:r>
          </w:p>
        </w:tc>
      </w:tr>
      <w:tr w:rsidR="00602BB5" w:rsidRPr="00F320CC" w14:paraId="78FC44A1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03A6F3A4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B628B3" w14:textId="7C9A4802" w:rsidR="00602BB5" w:rsidRPr="00602BB5" w:rsidRDefault="00602BB5" w:rsidP="004621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BB5">
              <w:rPr>
                <w:rFonts w:ascii="Arial" w:hAnsi="Arial" w:cs="Arial"/>
                <w:b/>
                <w:bCs/>
                <w:sz w:val="22"/>
                <w:szCs w:val="22"/>
              </w:rPr>
              <w:t>14039</w:t>
            </w:r>
          </w:p>
        </w:tc>
        <w:tc>
          <w:tcPr>
            <w:tcW w:w="1134" w:type="dxa"/>
            <w:shd w:val="clear" w:color="auto" w:fill="auto"/>
          </w:tcPr>
          <w:p w14:paraId="5D445B87" w14:textId="3A85AE39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12:50</w:t>
            </w:r>
          </w:p>
        </w:tc>
      </w:tr>
      <w:tr w:rsidR="00602BB5" w:rsidRPr="00F320CC" w14:paraId="6B205A87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5F750D27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7510292" w14:textId="45C97D8C" w:rsidR="00602BB5" w:rsidRPr="00602BB5" w:rsidRDefault="00602BB5" w:rsidP="004621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BB5">
              <w:rPr>
                <w:rFonts w:ascii="Arial" w:hAnsi="Arial" w:cs="Arial"/>
                <w:b/>
                <w:bCs/>
                <w:sz w:val="22"/>
                <w:szCs w:val="22"/>
              </w:rPr>
              <w:t>14007</w:t>
            </w:r>
          </w:p>
        </w:tc>
        <w:tc>
          <w:tcPr>
            <w:tcW w:w="1134" w:type="dxa"/>
            <w:shd w:val="clear" w:color="auto" w:fill="auto"/>
          </w:tcPr>
          <w:p w14:paraId="09DC7FD2" w14:textId="304FDA78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13:00</w:t>
            </w:r>
          </w:p>
        </w:tc>
      </w:tr>
      <w:tr w:rsidR="00602BB5" w:rsidRPr="00F320CC" w14:paraId="7C37B637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7B5828F8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E86F65" w14:textId="5DE23142" w:rsidR="00602BB5" w:rsidRPr="00602BB5" w:rsidRDefault="00602BB5" w:rsidP="004621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BB5">
              <w:rPr>
                <w:rFonts w:ascii="Arial" w:hAnsi="Arial" w:cs="Arial"/>
                <w:b/>
                <w:bCs/>
                <w:sz w:val="22"/>
                <w:szCs w:val="22"/>
              </w:rPr>
              <w:t>14009</w:t>
            </w:r>
          </w:p>
        </w:tc>
        <w:tc>
          <w:tcPr>
            <w:tcW w:w="1134" w:type="dxa"/>
            <w:shd w:val="clear" w:color="auto" w:fill="auto"/>
          </w:tcPr>
          <w:p w14:paraId="1A063BFA" w14:textId="49AD79E3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13:10</w:t>
            </w:r>
          </w:p>
        </w:tc>
      </w:tr>
      <w:tr w:rsidR="00602BB5" w:rsidRPr="00F320CC" w14:paraId="2B1746FE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5B691D72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0DCB09" w14:textId="759A3CC5" w:rsidR="00602BB5" w:rsidRPr="00602BB5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02BB5">
              <w:rPr>
                <w:b/>
                <w:bCs/>
                <w:noProof/>
                <w:sz w:val="22"/>
                <w:szCs w:val="22"/>
              </w:rPr>
              <w:t>14062</w:t>
            </w:r>
          </w:p>
        </w:tc>
        <w:tc>
          <w:tcPr>
            <w:tcW w:w="1134" w:type="dxa"/>
            <w:shd w:val="clear" w:color="auto" w:fill="auto"/>
          </w:tcPr>
          <w:p w14:paraId="5132F614" w14:textId="258A6741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13:20</w:t>
            </w:r>
          </w:p>
        </w:tc>
      </w:tr>
      <w:tr w:rsidR="00602BB5" w:rsidRPr="00F320CC" w14:paraId="689A99A5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125B352B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543B52" w14:textId="0417A649" w:rsidR="00602BB5" w:rsidRPr="00602BB5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02BB5">
              <w:rPr>
                <w:b/>
                <w:bCs/>
                <w:noProof/>
                <w:sz w:val="22"/>
                <w:szCs w:val="22"/>
              </w:rPr>
              <w:t>14040</w:t>
            </w:r>
          </w:p>
        </w:tc>
        <w:tc>
          <w:tcPr>
            <w:tcW w:w="1134" w:type="dxa"/>
            <w:shd w:val="clear" w:color="auto" w:fill="auto"/>
          </w:tcPr>
          <w:p w14:paraId="3874818C" w14:textId="4D2B110C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13:30</w:t>
            </w:r>
          </w:p>
        </w:tc>
      </w:tr>
      <w:tr w:rsidR="00602BB5" w:rsidRPr="00F320CC" w14:paraId="378616C0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4184E6B3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E1E3DF" w14:textId="70011B80" w:rsidR="00602BB5" w:rsidRPr="00602BB5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02BB5">
              <w:rPr>
                <w:b/>
                <w:bCs/>
                <w:noProof/>
                <w:sz w:val="22"/>
                <w:szCs w:val="22"/>
              </w:rPr>
              <w:t>14061</w:t>
            </w:r>
          </w:p>
        </w:tc>
        <w:tc>
          <w:tcPr>
            <w:tcW w:w="1134" w:type="dxa"/>
            <w:shd w:val="clear" w:color="auto" w:fill="auto"/>
          </w:tcPr>
          <w:p w14:paraId="2EEF9078" w14:textId="2B8812CC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13:40</w:t>
            </w:r>
          </w:p>
        </w:tc>
      </w:tr>
      <w:tr w:rsidR="00602BB5" w:rsidRPr="00F320CC" w14:paraId="19FC8AA1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6D132D62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DE08B00" w14:textId="155B37E2" w:rsidR="00602BB5" w:rsidRPr="00602BB5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02BB5">
              <w:rPr>
                <w:b/>
                <w:bCs/>
                <w:noProof/>
                <w:sz w:val="22"/>
                <w:szCs w:val="22"/>
              </w:rPr>
              <w:t>14089</w:t>
            </w:r>
          </w:p>
        </w:tc>
        <w:tc>
          <w:tcPr>
            <w:tcW w:w="1134" w:type="dxa"/>
            <w:shd w:val="clear" w:color="auto" w:fill="auto"/>
          </w:tcPr>
          <w:p w14:paraId="5A416640" w14:textId="7C8EE1BB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13:50</w:t>
            </w:r>
          </w:p>
        </w:tc>
      </w:tr>
      <w:tr w:rsidR="00602BB5" w:rsidRPr="00F320CC" w14:paraId="0765DFED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1F98C0F7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133A58" w14:textId="5CCE3A28" w:rsidR="00602BB5" w:rsidRPr="00602BB5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02BB5">
              <w:rPr>
                <w:b/>
                <w:bCs/>
                <w:noProof/>
                <w:sz w:val="22"/>
                <w:szCs w:val="22"/>
              </w:rPr>
              <w:t>14058</w:t>
            </w:r>
          </w:p>
        </w:tc>
        <w:tc>
          <w:tcPr>
            <w:tcW w:w="1134" w:type="dxa"/>
            <w:shd w:val="clear" w:color="auto" w:fill="auto"/>
          </w:tcPr>
          <w:p w14:paraId="77B21F40" w14:textId="19BCB744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14:00</w:t>
            </w:r>
          </w:p>
        </w:tc>
      </w:tr>
      <w:tr w:rsidR="00602BB5" w:rsidRPr="00F320CC" w14:paraId="0F847E3A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17157691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30142E" w14:textId="18504AA7" w:rsidR="00602BB5" w:rsidRPr="00602BB5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02BB5">
              <w:rPr>
                <w:b/>
                <w:bCs/>
                <w:sz w:val="22"/>
                <w:szCs w:val="22"/>
              </w:rPr>
              <w:t>14066</w:t>
            </w:r>
          </w:p>
        </w:tc>
        <w:tc>
          <w:tcPr>
            <w:tcW w:w="1134" w:type="dxa"/>
            <w:shd w:val="clear" w:color="auto" w:fill="auto"/>
          </w:tcPr>
          <w:p w14:paraId="6482F882" w14:textId="00D2A763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14:10</w:t>
            </w:r>
          </w:p>
        </w:tc>
      </w:tr>
      <w:tr w:rsidR="00602BB5" w:rsidRPr="00F320CC" w14:paraId="3BA296D9" w14:textId="77777777" w:rsidTr="00602BB5">
        <w:trPr>
          <w:jc w:val="center"/>
        </w:trPr>
        <w:tc>
          <w:tcPr>
            <w:tcW w:w="1065" w:type="dxa"/>
            <w:shd w:val="clear" w:color="auto" w:fill="auto"/>
          </w:tcPr>
          <w:p w14:paraId="31154352" w14:textId="77777777" w:rsidR="00602BB5" w:rsidRPr="004621C4" w:rsidRDefault="00602BB5" w:rsidP="004621C4">
            <w:pPr>
              <w:pStyle w:val="InvoiceDetail"/>
              <w:numPr>
                <w:ilvl w:val="0"/>
                <w:numId w:val="2"/>
              </w:numPr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FB0E30" w14:textId="0E7401B0" w:rsidR="00602BB5" w:rsidRPr="00602BB5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602BB5">
              <w:rPr>
                <w:b/>
                <w:bCs/>
                <w:sz w:val="22"/>
                <w:szCs w:val="22"/>
                <w:lang w:val="ro-RO"/>
              </w:rPr>
              <w:t>14088</w:t>
            </w:r>
          </w:p>
        </w:tc>
        <w:tc>
          <w:tcPr>
            <w:tcW w:w="1134" w:type="dxa"/>
            <w:shd w:val="clear" w:color="auto" w:fill="auto"/>
          </w:tcPr>
          <w:p w14:paraId="315C43D2" w14:textId="5A89A3C5" w:rsidR="00602BB5" w:rsidRPr="004621C4" w:rsidRDefault="00602BB5" w:rsidP="004621C4">
            <w:pPr>
              <w:pStyle w:val="InvoiceDetail"/>
              <w:spacing w:beforeLines="0" w:before="0" w:afterLines="0" w:after="0" w:line="360" w:lineRule="auto"/>
              <w:jc w:val="center"/>
              <w:rPr>
                <w:sz w:val="22"/>
                <w:szCs w:val="22"/>
              </w:rPr>
            </w:pPr>
            <w:r w:rsidRPr="004621C4">
              <w:rPr>
                <w:sz w:val="22"/>
                <w:szCs w:val="22"/>
              </w:rPr>
              <w:t>14:20</w:t>
            </w:r>
          </w:p>
        </w:tc>
      </w:tr>
    </w:tbl>
    <w:p w14:paraId="1E82A2A6" w14:textId="77777777" w:rsidR="00271CB7" w:rsidRPr="00F320CC" w:rsidRDefault="00271CB7" w:rsidP="00C3026D"/>
    <w:p w14:paraId="1CE142BA" w14:textId="77777777" w:rsidR="00D342C9" w:rsidRPr="00F320CC" w:rsidRDefault="00D342C9" w:rsidP="00C3026D"/>
    <w:p w14:paraId="650C78AB" w14:textId="77777777" w:rsidR="00E43E54" w:rsidRPr="00F320CC" w:rsidRDefault="00E43E54" w:rsidP="00E43E54">
      <w:pPr>
        <w:spacing w:line="360" w:lineRule="auto"/>
        <w:rPr>
          <w:rStyle w:val="fontstyle01"/>
          <w:rFonts w:ascii="Times New Roman" w:hAnsi="Times New Roman"/>
        </w:rPr>
      </w:pPr>
      <w:r w:rsidRPr="00F320CC">
        <w:rPr>
          <w:rStyle w:val="fontstyle01"/>
          <w:rFonts w:ascii="Times New Roman" w:hAnsi="Times New Roman"/>
        </w:rPr>
        <w:t>Observaţii:</w:t>
      </w:r>
    </w:p>
    <w:p w14:paraId="2A7E29F0" w14:textId="7B9C89AA" w:rsidR="00E43E54" w:rsidRPr="00F320CC" w:rsidRDefault="00E43E54" w:rsidP="00E43E54">
      <w:pPr>
        <w:numPr>
          <w:ilvl w:val="0"/>
          <w:numId w:val="1"/>
        </w:numPr>
        <w:spacing w:line="360" w:lineRule="auto"/>
        <w:ind w:left="360"/>
        <w:jc w:val="both"/>
        <w:rPr>
          <w:rStyle w:val="fontstyle11"/>
          <w:rFonts w:ascii="Times New Roman" w:hAnsi="Times New Roman"/>
          <w:sz w:val="22"/>
          <w:szCs w:val="22"/>
        </w:rPr>
      </w:pPr>
      <w:r w:rsidRPr="00F320CC">
        <w:rPr>
          <w:rStyle w:val="fontstyle11"/>
          <w:rFonts w:ascii="Times New Roman" w:hAnsi="Times New Roman"/>
          <w:sz w:val="22"/>
          <w:szCs w:val="22"/>
        </w:rPr>
        <w:t xml:space="preserve">Candidaţii se vor prezenta la </w:t>
      </w:r>
      <w:r w:rsidR="00F320CC" w:rsidRPr="00F320CC">
        <w:rPr>
          <w:rStyle w:val="fontstyle11"/>
          <w:rFonts w:ascii="Times New Roman" w:hAnsi="Times New Roman"/>
          <w:sz w:val="22"/>
          <w:szCs w:val="22"/>
        </w:rPr>
        <w:t>locație</w:t>
      </w:r>
      <w:r w:rsidRPr="00F320CC">
        <w:rPr>
          <w:rStyle w:val="fontstyle11"/>
          <w:rFonts w:ascii="Times New Roman" w:hAnsi="Times New Roman"/>
          <w:sz w:val="22"/>
          <w:szCs w:val="22"/>
        </w:rPr>
        <w:t xml:space="preserve"> cu </w:t>
      </w:r>
      <w:r w:rsidR="00F47B94" w:rsidRPr="00F320CC">
        <w:rPr>
          <w:rStyle w:val="fontstyle11"/>
          <w:rFonts w:ascii="Times New Roman" w:hAnsi="Times New Roman"/>
          <w:sz w:val="22"/>
          <w:szCs w:val="22"/>
        </w:rPr>
        <w:t>30</w:t>
      </w:r>
      <w:r w:rsidR="008D50EF" w:rsidRPr="00F320CC">
        <w:rPr>
          <w:rStyle w:val="fontstyle11"/>
          <w:rFonts w:ascii="Times New Roman" w:hAnsi="Times New Roman"/>
          <w:sz w:val="22"/>
          <w:szCs w:val="22"/>
        </w:rPr>
        <w:t xml:space="preserve"> de </w:t>
      </w:r>
      <w:r w:rsidR="007605B1" w:rsidRPr="00F320CC">
        <w:rPr>
          <w:rStyle w:val="fontstyle11"/>
          <w:rFonts w:ascii="Times New Roman" w:hAnsi="Times New Roman"/>
          <w:sz w:val="22"/>
          <w:szCs w:val="22"/>
        </w:rPr>
        <w:t>minute</w:t>
      </w:r>
      <w:r w:rsidRPr="00F320CC">
        <w:rPr>
          <w:rStyle w:val="fontstyle11"/>
          <w:rFonts w:ascii="Times New Roman" w:hAnsi="Times New Roman"/>
          <w:sz w:val="22"/>
          <w:szCs w:val="22"/>
        </w:rPr>
        <w:t xml:space="preserve"> înainte de ora la care sunt programaţi.</w:t>
      </w:r>
    </w:p>
    <w:p w14:paraId="451BB2A8" w14:textId="77777777" w:rsidR="00E43E54" w:rsidRPr="00F320CC" w:rsidRDefault="00E43E54" w:rsidP="00E43E54">
      <w:pPr>
        <w:numPr>
          <w:ilvl w:val="0"/>
          <w:numId w:val="1"/>
        </w:numPr>
        <w:spacing w:line="360" w:lineRule="auto"/>
        <w:ind w:left="360"/>
        <w:jc w:val="both"/>
        <w:rPr>
          <w:rStyle w:val="fontstyle11"/>
          <w:rFonts w:ascii="Times New Roman" w:hAnsi="Times New Roman"/>
          <w:sz w:val="22"/>
          <w:szCs w:val="22"/>
        </w:rPr>
      </w:pPr>
      <w:r w:rsidRPr="00F320CC">
        <w:rPr>
          <w:rStyle w:val="fontstyle11"/>
          <w:rFonts w:ascii="Times New Roman" w:hAnsi="Times New Roman"/>
          <w:sz w:val="22"/>
          <w:szCs w:val="22"/>
        </w:rPr>
        <w:t>În sala de concurs candidaţii se legitimează numai cu buletinul (cartea) de identitate (sau alt act echivalent eliberat de Poliţie). Lipsa acestui act conduce la excluderea din sala de concurs.</w:t>
      </w:r>
    </w:p>
    <w:p w14:paraId="52A1A209" w14:textId="77777777" w:rsidR="00E43E54" w:rsidRPr="00F320CC" w:rsidRDefault="00E43E54" w:rsidP="00E43E54">
      <w:pPr>
        <w:numPr>
          <w:ilvl w:val="0"/>
          <w:numId w:val="1"/>
        </w:numPr>
        <w:spacing w:line="360" w:lineRule="auto"/>
        <w:ind w:left="360"/>
        <w:jc w:val="both"/>
        <w:rPr>
          <w:rStyle w:val="fontstyle11"/>
          <w:rFonts w:ascii="Times New Roman" w:hAnsi="Times New Roman"/>
          <w:sz w:val="22"/>
          <w:szCs w:val="22"/>
        </w:rPr>
      </w:pPr>
      <w:r w:rsidRPr="00F320CC">
        <w:rPr>
          <w:rStyle w:val="fontstyle11"/>
          <w:rFonts w:ascii="Times New Roman" w:hAnsi="Times New Roman"/>
          <w:sz w:val="22"/>
          <w:szCs w:val="22"/>
        </w:rPr>
        <w:t>Nu se admite utilizarea aparatelor electronice audio-vizuale.</w:t>
      </w:r>
    </w:p>
    <w:p w14:paraId="4D9C530F" w14:textId="633BA5F7" w:rsidR="008D50EF" w:rsidRPr="00F320CC" w:rsidRDefault="008D50EF" w:rsidP="00E43E54">
      <w:pPr>
        <w:numPr>
          <w:ilvl w:val="0"/>
          <w:numId w:val="1"/>
        </w:numPr>
        <w:spacing w:line="360" w:lineRule="auto"/>
        <w:ind w:left="360"/>
        <w:jc w:val="both"/>
        <w:rPr>
          <w:rStyle w:val="fontstyle11"/>
          <w:rFonts w:ascii="Times New Roman" w:hAnsi="Times New Roman"/>
          <w:sz w:val="22"/>
          <w:szCs w:val="22"/>
        </w:rPr>
      </w:pPr>
      <w:r w:rsidRPr="00F320CC">
        <w:rPr>
          <w:rStyle w:val="fontstyle11"/>
          <w:rFonts w:ascii="Times New Roman" w:hAnsi="Times New Roman"/>
          <w:sz w:val="22"/>
          <w:szCs w:val="22"/>
        </w:rPr>
        <w:t>Candidații trebuie să aducă două exemplare din partiturile pe care le vor interpreta.</w:t>
      </w:r>
    </w:p>
    <w:p w14:paraId="75D80D7A" w14:textId="349349E2" w:rsidR="008D50EF" w:rsidRPr="00F320CC" w:rsidRDefault="008D50EF" w:rsidP="00E43E54">
      <w:pPr>
        <w:numPr>
          <w:ilvl w:val="0"/>
          <w:numId w:val="1"/>
        </w:numPr>
        <w:spacing w:line="360" w:lineRule="auto"/>
        <w:ind w:left="360"/>
        <w:jc w:val="both"/>
        <w:rPr>
          <w:rStyle w:val="fontstyle11"/>
          <w:rFonts w:ascii="Times New Roman" w:hAnsi="Times New Roman"/>
          <w:sz w:val="22"/>
          <w:szCs w:val="22"/>
        </w:rPr>
      </w:pPr>
      <w:r w:rsidRPr="00F320CC">
        <w:rPr>
          <w:rStyle w:val="fontstyle11"/>
          <w:rFonts w:ascii="Times New Roman" w:hAnsi="Times New Roman"/>
          <w:sz w:val="22"/>
          <w:szCs w:val="22"/>
        </w:rPr>
        <w:t xml:space="preserve">Comisia își rezervă dreptul de a opri cadidatul în momentul în care a expirat timpul alocat pentru evaluare. </w:t>
      </w:r>
    </w:p>
    <w:p w14:paraId="1DD2064B" w14:textId="77777777" w:rsidR="00E43E54" w:rsidRPr="00F320CC" w:rsidRDefault="00E43E54" w:rsidP="00E43E54">
      <w:pPr>
        <w:rPr>
          <w:sz w:val="22"/>
          <w:szCs w:val="22"/>
        </w:rPr>
      </w:pPr>
    </w:p>
    <w:p w14:paraId="1D48289D" w14:textId="77777777" w:rsidR="00E43E54" w:rsidRPr="00F320CC" w:rsidRDefault="00E43E54" w:rsidP="00E43E54">
      <w:pPr>
        <w:rPr>
          <w:sz w:val="22"/>
          <w:szCs w:val="22"/>
        </w:rPr>
      </w:pPr>
    </w:p>
    <w:p w14:paraId="744ADFCE" w14:textId="77777777" w:rsidR="00E43E54" w:rsidRPr="00F320CC" w:rsidRDefault="00E43E54" w:rsidP="00E43E54">
      <w:pPr>
        <w:rPr>
          <w:sz w:val="22"/>
          <w:szCs w:val="22"/>
        </w:rPr>
      </w:pPr>
    </w:p>
    <w:p w14:paraId="79B5972C" w14:textId="4675761C" w:rsidR="007605B1" w:rsidRPr="00F320CC" w:rsidRDefault="00E43E54" w:rsidP="007605B1">
      <w:pPr>
        <w:jc w:val="right"/>
        <w:rPr>
          <w:sz w:val="22"/>
          <w:szCs w:val="22"/>
        </w:rPr>
      </w:pPr>
      <w:r w:rsidRPr="00F320CC">
        <w:rPr>
          <w:sz w:val="22"/>
          <w:szCs w:val="22"/>
        </w:rPr>
        <w:t>Comisia de admitere</w:t>
      </w:r>
    </w:p>
    <w:sectPr w:rsidR="007605B1" w:rsidRPr="00F320CC" w:rsidSect="00B503C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F5D3C"/>
    <w:multiLevelType w:val="hybridMultilevel"/>
    <w:tmpl w:val="FCDE9656"/>
    <w:lvl w:ilvl="0" w:tplc="EE7CB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24BFB"/>
    <w:multiLevelType w:val="hybridMultilevel"/>
    <w:tmpl w:val="56CA0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86080"/>
    <w:multiLevelType w:val="hybridMultilevel"/>
    <w:tmpl w:val="3CCCD2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829071">
    <w:abstractNumId w:val="2"/>
  </w:num>
  <w:num w:numId="2" w16cid:durableId="1091927374">
    <w:abstractNumId w:val="1"/>
  </w:num>
  <w:num w:numId="3" w16cid:durableId="46577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D0"/>
    <w:rsid w:val="000B1365"/>
    <w:rsid w:val="00143EC7"/>
    <w:rsid w:val="00257B56"/>
    <w:rsid w:val="00271CB7"/>
    <w:rsid w:val="0030602E"/>
    <w:rsid w:val="004621C4"/>
    <w:rsid w:val="0053231C"/>
    <w:rsid w:val="005E2EFC"/>
    <w:rsid w:val="00602BB5"/>
    <w:rsid w:val="007605B1"/>
    <w:rsid w:val="0077565E"/>
    <w:rsid w:val="008B0BAD"/>
    <w:rsid w:val="008D2949"/>
    <w:rsid w:val="008D50EF"/>
    <w:rsid w:val="008F4D73"/>
    <w:rsid w:val="00980AA3"/>
    <w:rsid w:val="009C7C76"/>
    <w:rsid w:val="00B503CA"/>
    <w:rsid w:val="00C57437"/>
    <w:rsid w:val="00CC30F7"/>
    <w:rsid w:val="00CF0C65"/>
    <w:rsid w:val="00D342C9"/>
    <w:rsid w:val="00D640FE"/>
    <w:rsid w:val="00DF1AD0"/>
    <w:rsid w:val="00E43E54"/>
    <w:rsid w:val="00F320CC"/>
    <w:rsid w:val="00F47B94"/>
    <w:rsid w:val="00F5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9D0751"/>
  <w15:docId w15:val="{C422EB68-F304-4B6B-8360-678DA3EC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523DFB"/>
    <w:pPr>
      <w:spacing w:before="120" w:after="120"/>
    </w:pPr>
    <w:rPr>
      <w:b/>
      <w:bCs/>
      <w:sz w:val="20"/>
      <w:szCs w:val="20"/>
    </w:rPr>
  </w:style>
  <w:style w:type="paragraph" w:customStyle="1" w:styleId="InvoiceDetail">
    <w:name w:val="InvoiceDetail"/>
    <w:basedOn w:val="Normal"/>
    <w:rsid w:val="007B3F3F"/>
    <w:pPr>
      <w:spacing w:beforeLines="20" w:before="48" w:afterLines="20" w:after="48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rsid w:val="00722B8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22B85"/>
    <w:pPr>
      <w:tabs>
        <w:tab w:val="center" w:pos="4677"/>
        <w:tab w:val="right" w:pos="9355"/>
      </w:tabs>
    </w:pPr>
  </w:style>
  <w:style w:type="character" w:customStyle="1" w:styleId="fontstyle01">
    <w:name w:val="fontstyle01"/>
    <w:rsid w:val="00E43E54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E43E54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B136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621C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Northwind Traders</vt:lpstr>
    </vt:vector>
  </TitlesOfParts>
  <Company>Straightedge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Northwind Traders</dc:title>
  <dc:creator>administrator</dc:creator>
  <cp:lastModifiedBy>alexandra belibou</cp:lastModifiedBy>
  <cp:revision>23</cp:revision>
  <cp:lastPrinted>2025-07-17T11:27:00Z</cp:lastPrinted>
  <dcterms:created xsi:type="dcterms:W3CDTF">2023-07-16T12:20:00Z</dcterms:created>
  <dcterms:modified xsi:type="dcterms:W3CDTF">2025-07-17T11:27:00Z</dcterms:modified>
</cp:coreProperties>
</file>